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DC" w:rsidRDefault="00F057DC" w:rsidP="00F057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57DC" w:rsidTr="00F057DC">
        <w:tc>
          <w:tcPr>
            <w:tcW w:w="4785" w:type="dxa"/>
            <w:hideMark/>
          </w:tcPr>
          <w:p w:rsidR="00F057DC" w:rsidRDefault="00F0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Коркинского муниципального района от 09.01.2019 года № 1</w:t>
            </w:r>
          </w:p>
        </w:tc>
        <w:tc>
          <w:tcPr>
            <w:tcW w:w="4786" w:type="dxa"/>
          </w:tcPr>
          <w:p w:rsidR="00F057DC" w:rsidRDefault="00F0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7DC" w:rsidRDefault="00F057DC" w:rsidP="00F057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DC" w:rsidRDefault="00F057DC" w:rsidP="00F057DC">
      <w:pPr>
        <w:pStyle w:val="3f3f3f3f3f3f3f3f3f3f3f3f3f3f3f3f3f3f"/>
        <w:spacing w:before="0"/>
        <w:ind w:righ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 статьей 179 Бюджетного кодекса Российской Федерации, постановлением администрации Коркинского муниципального района от 05.11.2013 г. №1533 «О Порядке принятия решений о разработке муниципальных программ Коркинского муниципального района, их формировании и реализации», распоряжением Правительства Российской Федерации от 29.02.2016 г. №326-р «Об утверждении Стратегии государственной культурной политики на период до 2030 года» администрация Коркинского муниципального района ПОСТАНОВЛЯЕТ:</w:t>
      </w:r>
      <w:proofErr w:type="gramEnd"/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 Развитие  культуры на территории Коркинского муниципального райо</w:t>
      </w:r>
      <w:r w:rsidR="005214F7">
        <w:rPr>
          <w:rFonts w:ascii="Times New Roman" w:hAnsi="Times New Roman" w:cs="Times New Roman"/>
          <w:sz w:val="24"/>
          <w:szCs w:val="24"/>
        </w:rPr>
        <w:t>на на 2019-2024 годы» (далее – П</w:t>
      </w:r>
      <w:r>
        <w:rPr>
          <w:rFonts w:ascii="Times New Roman" w:hAnsi="Times New Roman" w:cs="Times New Roman"/>
          <w:sz w:val="24"/>
          <w:szCs w:val="24"/>
        </w:rPr>
        <w:t>рограмма), утвержденную постановлением администрации Коркинского муниципального района от 09.01.2019 года № 1:</w:t>
      </w:r>
    </w:p>
    <w:p w:rsidR="00F057DC" w:rsidRDefault="005214F7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столбец 2 строки 9 Паспорта</w:t>
      </w:r>
      <w:r w:rsidR="00F057DC">
        <w:rPr>
          <w:rFonts w:ascii="Times New Roman" w:hAnsi="Times New Roman" w:cs="Times New Roman"/>
          <w:sz w:val="24"/>
          <w:szCs w:val="24"/>
        </w:rPr>
        <w:t xml:space="preserve"> муниципальной программы Коркинского муниципального района «Развитие культуры на территории Коркинско</w:t>
      </w:r>
      <w:r w:rsidR="00A21928">
        <w:rPr>
          <w:rFonts w:ascii="Times New Roman" w:hAnsi="Times New Roman" w:cs="Times New Roman"/>
          <w:sz w:val="24"/>
          <w:szCs w:val="24"/>
        </w:rPr>
        <w:t>го муниципального района на 2019-2024</w:t>
      </w:r>
      <w:r w:rsidR="00F057DC"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«общий объем финансирования на реализацию мероприятий муниципал</w:t>
      </w:r>
      <w:r w:rsidR="00A14570">
        <w:rPr>
          <w:rFonts w:ascii="Times New Roman" w:hAnsi="Times New Roman" w:cs="Times New Roman"/>
          <w:sz w:val="24"/>
          <w:szCs w:val="24"/>
        </w:rPr>
        <w:t>ьной программы составляет 298329,2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в разрезе подпрограмм: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подпрограмма «Развитие библиотечного обслуживания в муниципальных библиотеках Коркинско</w:t>
      </w:r>
      <w:r w:rsidR="002B210E">
        <w:rPr>
          <w:rFonts w:ascii="Times New Roman" w:hAnsi="Times New Roman" w:cs="Times New Roman"/>
          <w:sz w:val="24"/>
          <w:szCs w:val="24"/>
        </w:rPr>
        <w:t>го муниципального района на 2019-2024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CA2A06">
        <w:rPr>
          <w:rFonts w:ascii="Times New Roman" w:hAnsi="Times New Roman" w:cs="Times New Roman"/>
          <w:sz w:val="24"/>
          <w:szCs w:val="24"/>
        </w:rPr>
        <w:t xml:space="preserve">– </w:t>
      </w:r>
      <w:r w:rsidR="00CA2A06" w:rsidRPr="00AD3D9F">
        <w:rPr>
          <w:rFonts w:ascii="Times New Roman" w:hAnsi="Times New Roman" w:cs="Times New Roman"/>
          <w:sz w:val="24"/>
          <w:szCs w:val="24"/>
        </w:rPr>
        <w:t>81537,2</w:t>
      </w:r>
      <w:r w:rsidRPr="00AD3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F057DC" w:rsidRDefault="003F48D5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8C7C13">
        <w:rPr>
          <w:rFonts w:ascii="Times New Roman" w:hAnsi="Times New Roman" w:cs="Times New Roman"/>
          <w:sz w:val="24"/>
          <w:szCs w:val="24"/>
        </w:rPr>
        <w:t xml:space="preserve"> год – 23349,8</w:t>
      </w:r>
      <w:r w:rsidR="00F057D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57DC" w:rsidRDefault="003F48D5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057D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C7C13">
        <w:rPr>
          <w:rFonts w:ascii="Times New Roman" w:hAnsi="Times New Roman" w:cs="Times New Roman"/>
          <w:sz w:val="24"/>
          <w:szCs w:val="24"/>
        </w:rPr>
        <w:t>10713,4</w:t>
      </w:r>
      <w:r w:rsidR="00F057D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57DC" w:rsidRDefault="003F48D5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F057D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C7C13">
        <w:rPr>
          <w:rFonts w:ascii="Times New Roman" w:hAnsi="Times New Roman" w:cs="Times New Roman"/>
          <w:sz w:val="24"/>
          <w:szCs w:val="24"/>
        </w:rPr>
        <w:t>11868,5</w:t>
      </w:r>
      <w:r w:rsidR="00F057D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F48D5" w:rsidRPr="002B210E" w:rsidRDefault="008C7C13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>2022</w:t>
      </w:r>
      <w:r w:rsidR="003F48D5" w:rsidRPr="002B210E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2B210E">
        <w:rPr>
          <w:rFonts w:ascii="Times New Roman" w:hAnsi="Times New Roman" w:cs="Times New Roman"/>
          <w:sz w:val="24"/>
          <w:szCs w:val="24"/>
        </w:rPr>
        <w:t xml:space="preserve">11868,5 </w:t>
      </w:r>
      <w:r w:rsidR="003F48D5"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3F48D5" w:rsidRPr="002B210E" w:rsidRDefault="008C7C13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>2023</w:t>
      </w:r>
      <w:r w:rsidR="003F48D5" w:rsidRPr="002B210E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2B210E">
        <w:rPr>
          <w:rFonts w:ascii="Times New Roman" w:hAnsi="Times New Roman" w:cs="Times New Roman"/>
          <w:sz w:val="24"/>
          <w:szCs w:val="24"/>
        </w:rPr>
        <w:t xml:space="preserve">11868,5 </w:t>
      </w:r>
      <w:r w:rsidR="003F48D5"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3F48D5" w:rsidRPr="002B210E" w:rsidRDefault="008C7C13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>2024</w:t>
      </w:r>
      <w:r w:rsidR="003F48D5" w:rsidRPr="002B210E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2B210E">
        <w:rPr>
          <w:rFonts w:ascii="Times New Roman" w:hAnsi="Times New Roman" w:cs="Times New Roman"/>
          <w:sz w:val="24"/>
          <w:szCs w:val="24"/>
        </w:rPr>
        <w:t xml:space="preserve">11868,5 </w:t>
      </w:r>
      <w:r w:rsidR="003F48D5"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подпрограмма «Развитие дополнительного образования в сфере культуры Коркинско</w:t>
      </w:r>
      <w:r w:rsidR="002B210E">
        <w:rPr>
          <w:rFonts w:ascii="Times New Roman" w:hAnsi="Times New Roman" w:cs="Times New Roman"/>
          <w:sz w:val="24"/>
          <w:szCs w:val="24"/>
        </w:rPr>
        <w:t>го муниципального района на 2019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B21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 – </w:t>
      </w:r>
      <w:r w:rsidR="002B210E">
        <w:rPr>
          <w:rFonts w:ascii="Times New Roman" w:hAnsi="Times New Roman" w:cs="Times New Roman"/>
          <w:sz w:val="24"/>
          <w:szCs w:val="24"/>
        </w:rPr>
        <w:t>114871,4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214F7" w:rsidRDefault="005214F7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1E5" w:rsidRDefault="00FE11E5" w:rsidP="00FE1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DB">
        <w:rPr>
          <w:rFonts w:ascii="Times New Roman" w:hAnsi="Times New Roman" w:cs="Times New Roman"/>
          <w:sz w:val="24"/>
          <w:szCs w:val="24"/>
        </w:rPr>
        <w:t>2019</w:t>
      </w:r>
      <w:r w:rsidR="002B210E" w:rsidRPr="00CB4DDB">
        <w:rPr>
          <w:rFonts w:ascii="Times New Roman" w:hAnsi="Times New Roman" w:cs="Times New Roman"/>
          <w:sz w:val="24"/>
          <w:szCs w:val="24"/>
        </w:rPr>
        <w:t xml:space="preserve"> год – 31379,</w:t>
      </w:r>
      <w:r w:rsidR="00CB4DDB">
        <w:rPr>
          <w:rFonts w:ascii="Times New Roman" w:hAnsi="Times New Roman" w:cs="Times New Roman"/>
          <w:sz w:val="24"/>
          <w:szCs w:val="24"/>
        </w:rPr>
        <w:t>5</w:t>
      </w:r>
      <w:r w:rsidRPr="00CB4DD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E11E5" w:rsidRDefault="00FE11E5" w:rsidP="00FE1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2020 год – </w:t>
      </w:r>
      <w:r w:rsidR="002B210E">
        <w:rPr>
          <w:rFonts w:ascii="Times New Roman" w:hAnsi="Times New Roman" w:cs="Times New Roman"/>
          <w:sz w:val="24"/>
          <w:szCs w:val="24"/>
        </w:rPr>
        <w:t>15300,7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E11E5" w:rsidRDefault="00FE11E5" w:rsidP="00FE1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2B210E">
        <w:rPr>
          <w:rFonts w:ascii="Times New Roman" w:hAnsi="Times New Roman" w:cs="Times New Roman"/>
          <w:sz w:val="24"/>
          <w:szCs w:val="24"/>
        </w:rPr>
        <w:t>17047,8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E11E5" w:rsidRPr="002B210E" w:rsidRDefault="00FE11E5" w:rsidP="00FE1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2B210E" w:rsidRPr="002B210E">
        <w:rPr>
          <w:rFonts w:ascii="Times New Roman" w:hAnsi="Times New Roman" w:cs="Times New Roman"/>
          <w:sz w:val="24"/>
          <w:szCs w:val="24"/>
        </w:rPr>
        <w:t xml:space="preserve">17047,8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FE11E5" w:rsidRPr="002B210E" w:rsidRDefault="00FE11E5" w:rsidP="00FE1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2B210E" w:rsidRPr="002B210E">
        <w:rPr>
          <w:rFonts w:ascii="Times New Roman" w:hAnsi="Times New Roman" w:cs="Times New Roman"/>
          <w:sz w:val="24"/>
          <w:szCs w:val="24"/>
        </w:rPr>
        <w:t xml:space="preserve">17047,8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FE11E5" w:rsidRPr="002B210E" w:rsidRDefault="00FE11E5" w:rsidP="00FE1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2B210E" w:rsidRPr="002B210E">
        <w:rPr>
          <w:rFonts w:ascii="Times New Roman" w:hAnsi="Times New Roman" w:cs="Times New Roman"/>
          <w:sz w:val="24"/>
          <w:szCs w:val="24"/>
        </w:rPr>
        <w:t xml:space="preserve">17047,8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подпрограмма «Обеспечение деятельности Управления культуры администрации Коркинского муниципального район</w:t>
      </w:r>
      <w:r w:rsidR="002B210E">
        <w:rPr>
          <w:rFonts w:ascii="Times New Roman" w:hAnsi="Times New Roman" w:cs="Times New Roman"/>
          <w:sz w:val="24"/>
          <w:szCs w:val="24"/>
        </w:rPr>
        <w:t>а на 2019-2024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B210E">
        <w:rPr>
          <w:rFonts w:ascii="Times New Roman" w:hAnsi="Times New Roman" w:cs="Times New Roman"/>
          <w:sz w:val="24"/>
          <w:szCs w:val="24"/>
        </w:rPr>
        <w:t>30387,6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2B210E" w:rsidRDefault="002B210E" w:rsidP="002B2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5A2260">
        <w:rPr>
          <w:rFonts w:ascii="Times New Roman" w:hAnsi="Times New Roman" w:cs="Times New Roman"/>
          <w:sz w:val="24"/>
          <w:szCs w:val="24"/>
        </w:rPr>
        <w:t>7285,1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210E" w:rsidRDefault="002B210E" w:rsidP="002B2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5A2260">
        <w:rPr>
          <w:rFonts w:ascii="Times New Roman" w:hAnsi="Times New Roman" w:cs="Times New Roman"/>
          <w:sz w:val="24"/>
          <w:szCs w:val="24"/>
        </w:rPr>
        <w:t>4620,5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210E" w:rsidRDefault="002B210E" w:rsidP="002B2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5A2260">
        <w:rPr>
          <w:rFonts w:ascii="Times New Roman" w:hAnsi="Times New Roman" w:cs="Times New Roman"/>
          <w:sz w:val="24"/>
          <w:szCs w:val="24"/>
        </w:rPr>
        <w:t xml:space="preserve">4620,5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2B210E" w:rsidRPr="002B210E" w:rsidRDefault="002B210E" w:rsidP="002B2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5A2260">
        <w:rPr>
          <w:rFonts w:ascii="Times New Roman" w:hAnsi="Times New Roman" w:cs="Times New Roman"/>
          <w:sz w:val="24"/>
          <w:szCs w:val="24"/>
        </w:rPr>
        <w:t xml:space="preserve">4620,5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2B210E" w:rsidRPr="002B210E" w:rsidRDefault="002B210E" w:rsidP="002B2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5A2260">
        <w:rPr>
          <w:rFonts w:ascii="Times New Roman" w:hAnsi="Times New Roman" w:cs="Times New Roman"/>
          <w:sz w:val="24"/>
          <w:szCs w:val="24"/>
        </w:rPr>
        <w:t xml:space="preserve">4620,5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2B210E" w:rsidRPr="002B210E" w:rsidRDefault="002B210E" w:rsidP="002B2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5A2260">
        <w:rPr>
          <w:rFonts w:ascii="Times New Roman" w:hAnsi="Times New Roman" w:cs="Times New Roman"/>
          <w:sz w:val="24"/>
          <w:szCs w:val="24"/>
        </w:rPr>
        <w:t xml:space="preserve">4620,5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подпрограмма «Развитие культурно - досуговой деятельности, народного творчества в муниципальном бюджетном учреждении «Дворец культуры «Горняк» Коркинског</w:t>
      </w:r>
      <w:r w:rsidR="002B210E">
        <w:rPr>
          <w:rFonts w:ascii="Times New Roman" w:hAnsi="Times New Roman" w:cs="Times New Roman"/>
          <w:sz w:val="24"/>
          <w:szCs w:val="24"/>
        </w:rPr>
        <w:t>о муниципального района» на 2019-2024</w:t>
      </w:r>
      <w:r>
        <w:rPr>
          <w:rFonts w:ascii="Times New Roman" w:hAnsi="Times New Roman" w:cs="Times New Roman"/>
          <w:sz w:val="24"/>
          <w:szCs w:val="24"/>
        </w:rPr>
        <w:t xml:space="preserve"> годы» – </w:t>
      </w:r>
      <w:r w:rsidR="005A2260">
        <w:rPr>
          <w:rFonts w:ascii="Times New Roman" w:hAnsi="Times New Roman" w:cs="Times New Roman"/>
          <w:sz w:val="24"/>
          <w:szCs w:val="24"/>
        </w:rPr>
        <w:t>70240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A2260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18715,8 тыс. рублей;</w:t>
      </w:r>
    </w:p>
    <w:p w:rsidR="005A2260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9426,6 тыс. рублей;</w:t>
      </w:r>
    </w:p>
    <w:p w:rsidR="005A2260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10524,4 тыс. рублей;</w:t>
      </w:r>
    </w:p>
    <w:p w:rsidR="005A2260" w:rsidRPr="002B210E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 xml:space="preserve">10524,4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2260" w:rsidRPr="002B210E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 xml:space="preserve">10524,4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2260" w:rsidRPr="002B210E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 xml:space="preserve">10524,4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57DC" w:rsidRDefault="002B210E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подпрограмма «Праздник на 2019-2024</w:t>
      </w:r>
      <w:r w:rsidR="00F057DC">
        <w:rPr>
          <w:rFonts w:ascii="Times New Roman" w:hAnsi="Times New Roman" w:cs="Times New Roman"/>
          <w:sz w:val="24"/>
          <w:szCs w:val="24"/>
        </w:rPr>
        <w:t xml:space="preserve"> годы» – </w:t>
      </w:r>
      <w:r w:rsidR="005A2260">
        <w:rPr>
          <w:rFonts w:ascii="Times New Roman" w:hAnsi="Times New Roman" w:cs="Times New Roman"/>
          <w:sz w:val="24"/>
          <w:szCs w:val="24"/>
        </w:rPr>
        <w:t>1293,0</w:t>
      </w:r>
      <w:r w:rsidR="00F057DC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A2260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215,5 тыс. рублей;</w:t>
      </w:r>
    </w:p>
    <w:p w:rsidR="005A2260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215,5  тыс. рублей;</w:t>
      </w:r>
    </w:p>
    <w:p w:rsidR="005A2260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215,5 тыс. рублей;</w:t>
      </w:r>
    </w:p>
    <w:p w:rsidR="005A2260" w:rsidRPr="002B210E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 xml:space="preserve">215,5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2260" w:rsidRPr="002B210E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 xml:space="preserve">215,5 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A2260" w:rsidRPr="002B210E" w:rsidRDefault="005A2260" w:rsidP="005A2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 xml:space="preserve">215,5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57DC" w:rsidRDefault="005214F7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таблицу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057D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214F7" w:rsidRDefault="005214F7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708"/>
        <w:gridCol w:w="993"/>
        <w:gridCol w:w="850"/>
        <w:gridCol w:w="992"/>
        <w:gridCol w:w="993"/>
        <w:gridCol w:w="992"/>
        <w:gridCol w:w="850"/>
      </w:tblGrid>
      <w:tr w:rsidR="00F057DC" w:rsidTr="00840660"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63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обеспечение, тыс. рублей </w:t>
            </w:r>
          </w:p>
        </w:tc>
      </w:tr>
      <w:tr w:rsidR="00840660" w:rsidTr="00840660"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40660" w:rsidRDefault="00840660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840660" w:rsidRDefault="00840660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 w:rsidP="005A22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0" w:rsidRDefault="00840660" w:rsidP="005A22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0" w:rsidRDefault="00840660" w:rsidP="005A2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0" w:rsidRDefault="00840660" w:rsidP="005A2260">
            <w:pPr>
              <w:pStyle w:val="ConsPlusNormal"/>
              <w:ind w:left="1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40660" w:rsidTr="00840660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библиотечного обслуживания в муниципальных библиотеках Коркинско</w:t>
            </w:r>
            <w:r w:rsidR="00BB378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Коркинского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 w:rsidP="005A22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23349,8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10713,4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ind w:left="1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11868,5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11868,5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81537,2</w:t>
            </w:r>
          </w:p>
        </w:tc>
      </w:tr>
      <w:tr w:rsidR="00840660" w:rsidTr="00840660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в сфере культуры Коркинско</w:t>
            </w:r>
            <w:r w:rsidR="00BB378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Коркинского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Pr="00840660" w:rsidRDefault="00840660" w:rsidP="005A22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31379,5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Pr="00840660" w:rsidRDefault="00840660" w:rsidP="005A22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15300,7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Pr="00840660" w:rsidRDefault="00840660" w:rsidP="005A226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spacing w:line="360" w:lineRule="auto"/>
              <w:ind w:left="16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17047,8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17047,8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P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114871,4</w:t>
            </w:r>
          </w:p>
        </w:tc>
      </w:tr>
      <w:tr w:rsidR="00840660" w:rsidTr="00840660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Управления культуры администрации Коркинско</w:t>
            </w:r>
            <w:r w:rsidR="00BB378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Коркинского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 w:rsidP="005A22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7285,1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spacing w:line="360" w:lineRule="auto"/>
              <w:ind w:left="1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30387,6</w:t>
            </w:r>
          </w:p>
        </w:tc>
      </w:tr>
      <w:tr w:rsidR="00840660" w:rsidTr="00840660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 культурно-досуговой </w:t>
            </w:r>
          </w:p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народного творчества в муниципальном бюджетном учреждении «Дворец культуры «Горняк» Коркинского </w:t>
            </w:r>
            <w:r w:rsidR="00BB37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BB3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на 2019-2024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Коркинского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 w:rsidP="005A22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18715,8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9426,6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spacing w:line="360" w:lineRule="auto"/>
              <w:ind w:left="1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10524,4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70240</w:t>
            </w:r>
          </w:p>
        </w:tc>
      </w:tr>
      <w:tr w:rsidR="00840660" w:rsidTr="00840660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BB378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«Праздник на 2019-2024</w:t>
            </w:r>
            <w:r w:rsidR="0084066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Коркинского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Pr="00840660" w:rsidRDefault="00840660" w:rsidP="005A22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spacing w:line="360" w:lineRule="auto"/>
              <w:ind w:left="16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P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1293,0</w:t>
            </w:r>
          </w:p>
        </w:tc>
      </w:tr>
      <w:tr w:rsidR="00840660" w:rsidTr="00840660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0" w:rsidRDefault="00840660">
            <w:pPr>
              <w:pStyle w:val="ConsPlusNormal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 w:rsidP="005A22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80945,7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40276,7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0" w:rsidRDefault="00840660" w:rsidP="005A2260">
            <w:pPr>
              <w:pStyle w:val="ConsPlusNormal"/>
              <w:spacing w:line="360" w:lineRule="auto"/>
              <w:ind w:left="1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44276,7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44276,7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660" w:rsidRDefault="0084066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298329,2</w:t>
            </w:r>
          </w:p>
        </w:tc>
      </w:tr>
    </w:tbl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приложени</w:t>
      </w:r>
      <w:r w:rsidR="005214F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2, 3 к Программе изложить в новой редакции согласно приложению к настоящему постановлению;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приложении 4 к Программе</w:t>
      </w:r>
      <w:r w:rsidR="005214F7" w:rsidRPr="005214F7">
        <w:rPr>
          <w:rFonts w:ascii="Times New Roman" w:hAnsi="Times New Roman" w:cs="Times New Roman"/>
          <w:sz w:val="24"/>
          <w:szCs w:val="24"/>
        </w:rPr>
        <w:t xml:space="preserve"> </w:t>
      </w:r>
      <w:r w:rsidR="005214F7">
        <w:rPr>
          <w:rFonts w:ascii="Times New Roman" w:hAnsi="Times New Roman" w:cs="Times New Roman"/>
          <w:sz w:val="24"/>
          <w:szCs w:val="24"/>
        </w:rPr>
        <w:t xml:space="preserve">столбец 2 строки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4F7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8449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</w:t>
      </w:r>
      <w:r w:rsidR="005214F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«Развитие библиотечного обслуживания в муниципальных библиотеках Коркинско</w:t>
      </w:r>
      <w:r w:rsidR="00840660">
        <w:rPr>
          <w:rFonts w:ascii="Times New Roman" w:hAnsi="Times New Roman" w:cs="Times New Roman"/>
          <w:sz w:val="24"/>
          <w:szCs w:val="24"/>
        </w:rPr>
        <w:t>го муниципального района на 2019-2024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на реализацию мероприятий подпрограммы составляет </w:t>
      </w:r>
      <w:r w:rsidR="00840660" w:rsidRPr="00AD3D9F">
        <w:rPr>
          <w:rFonts w:ascii="Times New Roman" w:hAnsi="Times New Roman" w:cs="Times New Roman"/>
          <w:sz w:val="24"/>
          <w:szCs w:val="24"/>
        </w:rPr>
        <w:t>81537,2</w:t>
      </w:r>
      <w:r w:rsidR="0084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840660" w:rsidRDefault="00840660" w:rsidP="0084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23349,8 тыс. рублей;</w:t>
      </w:r>
    </w:p>
    <w:p w:rsidR="00840660" w:rsidRDefault="00840660" w:rsidP="0084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10713,4 тыс. рублей;</w:t>
      </w:r>
    </w:p>
    <w:p w:rsidR="00840660" w:rsidRDefault="00840660" w:rsidP="0084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11868,5 тыс. рублей;</w:t>
      </w:r>
    </w:p>
    <w:p w:rsidR="00840660" w:rsidRPr="002B210E" w:rsidRDefault="00840660" w:rsidP="0084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>2022 год – 11868,5 тыс. рублей;</w:t>
      </w:r>
    </w:p>
    <w:p w:rsidR="00840660" w:rsidRPr="002B210E" w:rsidRDefault="00840660" w:rsidP="0084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>2023 год – 11868,5 тыс. рублей;</w:t>
      </w:r>
    </w:p>
    <w:p w:rsidR="00840660" w:rsidRDefault="00840660" w:rsidP="0084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>2024 год – 11868,5 тыс. рублей;</w:t>
      </w:r>
    </w:p>
    <w:p w:rsidR="00F057DC" w:rsidRDefault="00F057DC" w:rsidP="00840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приложении 4 к </w:t>
      </w:r>
      <w:r w:rsidR="005214F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5214F7">
        <w:rPr>
          <w:rFonts w:ascii="Times New Roman" w:hAnsi="Times New Roman" w:cs="Times New Roman"/>
          <w:sz w:val="24"/>
          <w:szCs w:val="24"/>
        </w:rPr>
        <w:t xml:space="preserve">таблицу 2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5214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991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851"/>
        <w:gridCol w:w="992"/>
        <w:gridCol w:w="992"/>
        <w:gridCol w:w="851"/>
        <w:gridCol w:w="992"/>
        <w:gridCol w:w="851"/>
        <w:gridCol w:w="984"/>
      </w:tblGrid>
      <w:tr w:rsidR="00F057DC" w:rsidTr="00BB378E"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Источник финансирования</w:t>
            </w:r>
          </w:p>
        </w:tc>
        <w:tc>
          <w:tcPr>
            <w:tcW w:w="65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Ресурсное обеспечение, тыс. руб.</w:t>
            </w:r>
          </w:p>
        </w:tc>
      </w:tr>
      <w:tr w:rsidR="00BB378E" w:rsidTr="00BB378E"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B378E" w:rsidRDefault="00BB378E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B378E" w:rsidRDefault="00BB378E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2024 год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Всего</w:t>
            </w:r>
          </w:p>
        </w:tc>
      </w:tr>
      <w:tr w:rsidR="00BB378E" w:rsidTr="00BB378E"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Подпрограмма «Развитие библиотечного обслуживания в муниципальных библиотеках Коркинского муниципального района </w:t>
            </w:r>
            <w:proofErr w:type="gramStart"/>
            <w:r>
              <w:rPr>
                <w:rFonts w:hAnsi="Times New Roman"/>
              </w:rPr>
              <w:t>на</w:t>
            </w:r>
            <w:proofErr w:type="gramEnd"/>
            <w:r>
              <w:rPr>
                <w:rFonts w:hAnsi="Times New Roman"/>
              </w:rPr>
              <w:t xml:space="preserve"> </w:t>
            </w:r>
          </w:p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2019-2024 годы»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Бюджет </w:t>
            </w:r>
          </w:p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Коркинского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23349,8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10713,4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11868,5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11868,5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11868,5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B378E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11868,5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78E" w:rsidRPr="00AD3D9F" w:rsidRDefault="00BB378E">
            <w:pPr>
              <w:pStyle w:val="a3"/>
              <w:spacing w:before="0" w:after="0" w:line="276" w:lineRule="auto"/>
              <w:jc w:val="center"/>
              <w:rPr>
                <w:rFonts w:hAnsi="Times New Roman"/>
                <w:color w:val="auto"/>
              </w:rPr>
            </w:pPr>
            <w:r w:rsidRPr="00AD3D9F">
              <w:rPr>
                <w:rFonts w:hAnsi="Times New Roman"/>
                <w:color w:val="auto"/>
              </w:rPr>
              <w:t>81537,2</w:t>
            </w:r>
          </w:p>
        </w:tc>
      </w:tr>
    </w:tbl>
    <w:p w:rsidR="008F5C63" w:rsidRDefault="008F5C63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7DC" w:rsidRPr="00590F2D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2D">
        <w:rPr>
          <w:rFonts w:ascii="Times New Roman" w:hAnsi="Times New Roman" w:cs="Times New Roman"/>
          <w:sz w:val="24"/>
          <w:szCs w:val="24"/>
        </w:rPr>
        <w:lastRenderedPageBreak/>
        <w:t>6) в приложении 5 к Программе</w:t>
      </w:r>
      <w:r w:rsidR="008F5C63" w:rsidRPr="008F5C63">
        <w:rPr>
          <w:rFonts w:ascii="Times New Roman" w:hAnsi="Times New Roman" w:cs="Times New Roman"/>
          <w:sz w:val="24"/>
          <w:szCs w:val="24"/>
        </w:rPr>
        <w:t xml:space="preserve"> </w:t>
      </w:r>
      <w:r w:rsidR="008F5C63">
        <w:rPr>
          <w:rFonts w:ascii="Times New Roman" w:hAnsi="Times New Roman" w:cs="Times New Roman"/>
          <w:sz w:val="24"/>
          <w:szCs w:val="24"/>
        </w:rPr>
        <w:t xml:space="preserve">столбец 2 строки 8 Паспорта </w:t>
      </w:r>
      <w:r w:rsidRPr="00590F2D">
        <w:rPr>
          <w:rFonts w:ascii="Times New Roman" w:hAnsi="Times New Roman" w:cs="Times New Roman"/>
          <w:sz w:val="24"/>
          <w:szCs w:val="24"/>
        </w:rPr>
        <w:t>Подпрограмм</w:t>
      </w:r>
      <w:r w:rsidR="008F5C63">
        <w:rPr>
          <w:rFonts w:ascii="Times New Roman" w:hAnsi="Times New Roman" w:cs="Times New Roman"/>
          <w:sz w:val="24"/>
          <w:szCs w:val="24"/>
        </w:rPr>
        <w:t>ы</w:t>
      </w:r>
      <w:r w:rsidRPr="00590F2D">
        <w:rPr>
          <w:rFonts w:ascii="Times New Roman" w:hAnsi="Times New Roman" w:cs="Times New Roman"/>
          <w:sz w:val="24"/>
          <w:szCs w:val="24"/>
        </w:rPr>
        <w:t xml:space="preserve"> «Развитие дополнительного образования в сфере культуры Коркинско</w:t>
      </w:r>
      <w:r w:rsidR="00BB378E" w:rsidRPr="00590F2D">
        <w:rPr>
          <w:rFonts w:ascii="Times New Roman" w:hAnsi="Times New Roman" w:cs="Times New Roman"/>
          <w:sz w:val="24"/>
          <w:szCs w:val="24"/>
        </w:rPr>
        <w:t>го муниципального района на 2019-2024</w:t>
      </w:r>
      <w:r w:rsidRPr="00590F2D"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F057DC" w:rsidRPr="00590F2D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2D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на реализацию мероприятий подпрограммы составляет </w:t>
      </w:r>
      <w:r w:rsidR="00BB378E" w:rsidRPr="00590F2D">
        <w:rPr>
          <w:rFonts w:ascii="Times New Roman" w:hAnsi="Times New Roman" w:cs="Times New Roman"/>
          <w:sz w:val="24"/>
          <w:szCs w:val="24"/>
        </w:rPr>
        <w:t>114871,4</w:t>
      </w:r>
      <w:r w:rsidRPr="00590F2D">
        <w:rPr>
          <w:rFonts w:ascii="Times New Roman" w:hAnsi="Times New Roman" w:cs="Times New Roman"/>
          <w:sz w:val="24"/>
          <w:szCs w:val="24"/>
        </w:rPr>
        <w:t xml:space="preserve"> тыс. рублей, в том числе по учреждениям и по годам: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268"/>
      </w:tblGrid>
      <w:tr w:rsidR="00F057DC" w:rsidTr="00F057D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F05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Год/Учреждение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F05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«КДШИ»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F057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«КДМШ»</w:t>
            </w:r>
          </w:p>
        </w:tc>
      </w:tr>
      <w:tr w:rsidR="00F057DC" w:rsidTr="00F057D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BB3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057DC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рублей)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5E7A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26052,8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5E7A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5326,7</w:t>
            </w:r>
          </w:p>
        </w:tc>
      </w:tr>
      <w:tr w:rsidR="00F057DC" w:rsidTr="00F057D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BB3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057DC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рублей)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12555,3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</w:tr>
      <w:tr w:rsidR="00F057DC" w:rsidTr="00BB378E">
        <w:trPr>
          <w:trHeight w:val="791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BB3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057DC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рублей)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13966,7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3081,1</w:t>
            </w:r>
          </w:p>
        </w:tc>
      </w:tr>
      <w:tr w:rsidR="00BB378E" w:rsidTr="00BB378E">
        <w:trPr>
          <w:trHeight w:val="56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(тыс. рублей)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13966,7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3081,1</w:t>
            </w:r>
          </w:p>
        </w:tc>
      </w:tr>
      <w:tr w:rsidR="00BB378E" w:rsidTr="00BB378E">
        <w:trPr>
          <w:trHeight w:val="56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(тыс. рублей)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13966,7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3081,1</w:t>
            </w:r>
          </w:p>
        </w:tc>
      </w:tr>
      <w:tr w:rsidR="00BB378E" w:rsidTr="00BB378E">
        <w:trPr>
          <w:trHeight w:val="56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(тыс. рублей)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13966,7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3081,1</w:t>
            </w:r>
          </w:p>
        </w:tc>
      </w:tr>
      <w:tr w:rsidR="00BB378E" w:rsidTr="00F057D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8E" w:rsidRDefault="00BB37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DC" w:rsidTr="00F057DC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F057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Pr="005E7ACD" w:rsidRDefault="005E7A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94474,9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C" w:rsidRDefault="005E7A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20396,5</w:t>
            </w:r>
          </w:p>
        </w:tc>
      </w:tr>
    </w:tbl>
    <w:p w:rsidR="008F5C63" w:rsidRDefault="008F5C63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7DC" w:rsidRPr="005E7ACD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ACD">
        <w:rPr>
          <w:rFonts w:ascii="Times New Roman" w:hAnsi="Times New Roman" w:cs="Times New Roman"/>
          <w:sz w:val="24"/>
          <w:szCs w:val="24"/>
        </w:rPr>
        <w:t>7) в приложении 5 к Программе</w:t>
      </w:r>
      <w:r w:rsidR="008F5C63" w:rsidRPr="008F5C63">
        <w:rPr>
          <w:rFonts w:ascii="Times New Roman" w:hAnsi="Times New Roman" w:cs="Times New Roman"/>
          <w:sz w:val="24"/>
          <w:szCs w:val="24"/>
        </w:rPr>
        <w:t xml:space="preserve"> </w:t>
      </w:r>
      <w:r w:rsidR="008F5C63" w:rsidRPr="005E7ACD">
        <w:rPr>
          <w:rFonts w:ascii="Times New Roman" w:hAnsi="Times New Roman" w:cs="Times New Roman"/>
          <w:sz w:val="24"/>
          <w:szCs w:val="24"/>
        </w:rPr>
        <w:t>таблицу 4</w:t>
      </w:r>
      <w:r w:rsidR="008F5C63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5E7ACD">
        <w:rPr>
          <w:rFonts w:ascii="Times New Roman" w:hAnsi="Times New Roman" w:cs="Times New Roman"/>
          <w:sz w:val="24"/>
          <w:szCs w:val="24"/>
        </w:rPr>
        <w:t xml:space="preserve"> </w:t>
      </w:r>
      <w:r w:rsidRPr="005E7A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7ACD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236"/>
        <w:gridCol w:w="945"/>
        <w:gridCol w:w="975"/>
        <w:gridCol w:w="942"/>
        <w:gridCol w:w="823"/>
        <w:gridCol w:w="993"/>
        <w:gridCol w:w="850"/>
        <w:gridCol w:w="816"/>
      </w:tblGrid>
      <w:tr w:rsidR="00F057DC" w:rsidTr="005E7ACD"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7DC" w:rsidRDefault="00F057DC">
            <w:pPr>
              <w:pStyle w:val="a3"/>
              <w:spacing w:before="0" w:after="0" w:line="276" w:lineRule="auto"/>
              <w:contextualSpacing/>
              <w:jc w:val="center"/>
            </w:pPr>
            <w:r>
              <w:t>Наименование</w:t>
            </w:r>
            <w:r>
              <w:t xml:space="preserve"> </w:t>
            </w:r>
            <w:r>
              <w:t>подпрограммы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7DC" w:rsidRDefault="00F057DC">
            <w:pPr>
              <w:pStyle w:val="a3"/>
              <w:spacing w:before="0" w:after="0" w:line="276" w:lineRule="auto"/>
              <w:contextualSpacing/>
              <w:jc w:val="center"/>
            </w:pPr>
            <w:r>
              <w:t>Источник</w:t>
            </w:r>
            <w:r>
              <w:t xml:space="preserve"> </w:t>
            </w:r>
            <w:r>
              <w:t>финансирования</w:t>
            </w:r>
          </w:p>
        </w:tc>
        <w:tc>
          <w:tcPr>
            <w:tcW w:w="6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7DC" w:rsidRDefault="00F057DC">
            <w:pPr>
              <w:pStyle w:val="a3"/>
              <w:spacing w:before="0" w:after="0" w:line="276" w:lineRule="auto"/>
              <w:contextualSpacing/>
              <w:jc w:val="center"/>
            </w:pPr>
            <w:r>
              <w:t>Ресурсное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</w:tr>
      <w:tr w:rsidR="005E7ACD" w:rsidTr="005E7ACD"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ACD" w:rsidRDefault="005E7ACD">
            <w:pPr>
              <w:autoSpaceDN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ACD" w:rsidRDefault="005E7ACD">
            <w:pPr>
              <w:autoSpaceDN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t xml:space="preserve">2019 </w:t>
            </w:r>
            <w:r>
              <w:t>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t xml:space="preserve">2020 </w:t>
            </w:r>
            <w:r>
              <w:t>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t xml:space="preserve">2021 </w:t>
            </w:r>
            <w:r>
              <w:t>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t xml:space="preserve">2022 </w:t>
            </w:r>
            <w: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t xml:space="preserve">2023 </w:t>
            </w: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t xml:space="preserve">2024 </w:t>
            </w:r>
            <w:r>
              <w:t>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t>всего</w:t>
            </w:r>
          </w:p>
        </w:tc>
      </w:tr>
      <w:tr w:rsidR="005E7ACD" w:rsidTr="005E7ACD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t>МБУДО</w:t>
            </w:r>
            <w:r>
              <w:t xml:space="preserve"> </w:t>
            </w:r>
            <w:r>
              <w:t>КДШИ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t>Бюджет</w:t>
            </w:r>
            <w:r>
              <w:t xml:space="preserve"> </w:t>
            </w:r>
            <w:r>
              <w:t>Коркинского</w:t>
            </w:r>
            <w:r>
              <w:t xml:space="preserve"> </w:t>
            </w:r>
            <w:r>
              <w:t>муниципального</w:t>
            </w:r>
            <w:r>
              <w:t xml:space="preserve"> </w:t>
            </w:r>
            <w:r>
              <w:t>района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  <w:rPr>
                <w:lang w:val="en-US"/>
              </w:rPr>
            </w:pPr>
            <w:r>
              <w:rPr>
                <w:rFonts w:hAnsi="Times New Roman"/>
              </w:rPr>
              <w:t>26052,8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  <w:rPr>
                <w:lang w:val="en-US"/>
              </w:rPr>
            </w:pPr>
            <w:r>
              <w:rPr>
                <w:rFonts w:hAnsi="Times New Roman"/>
              </w:rPr>
              <w:t>12555,3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  <w:rPr>
                <w:lang w:val="en-US"/>
              </w:rPr>
            </w:pPr>
            <w:r>
              <w:rPr>
                <w:rFonts w:hAnsi="Times New Roman"/>
              </w:rPr>
              <w:t>13966,7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rPr>
                <w:rFonts w:hAnsi="Times New Roman"/>
              </w:rPr>
              <w:t>13966,7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rPr>
                <w:rFonts w:hAnsi="Times New Roman"/>
              </w:rPr>
              <w:t>13966,7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rPr>
                <w:rFonts w:hAnsi="Times New Roman"/>
              </w:rPr>
              <w:t>13966,7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  <w:rPr>
                <w:lang w:val="en-US"/>
              </w:rPr>
            </w:pPr>
            <w:r>
              <w:rPr>
                <w:rFonts w:hAnsi="Times New Roman"/>
              </w:rPr>
              <w:t>94474,9</w:t>
            </w:r>
          </w:p>
        </w:tc>
      </w:tr>
      <w:tr w:rsidR="005E7ACD" w:rsidTr="005E7ACD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t>МБУДО</w:t>
            </w:r>
            <w:r>
              <w:t xml:space="preserve"> </w:t>
            </w:r>
            <w:r>
              <w:t>КДМШ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t>Бюджет</w:t>
            </w:r>
            <w:r>
              <w:t xml:space="preserve"> </w:t>
            </w:r>
            <w:r>
              <w:t>Коркинского</w:t>
            </w:r>
            <w:r>
              <w:t xml:space="preserve"> </w:t>
            </w:r>
            <w:r>
              <w:t>муниципального</w:t>
            </w:r>
            <w:r>
              <w:t xml:space="preserve"> </w:t>
            </w:r>
            <w:r>
              <w:t>района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rPr>
                <w:rFonts w:hAnsi="Times New Roman"/>
              </w:rPr>
              <w:t>5326,7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rPr>
                <w:rFonts w:hAnsi="Times New Roman"/>
              </w:rPr>
              <w:t>2745,4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rPr>
                <w:rFonts w:hAnsi="Times New Roman"/>
              </w:rPr>
              <w:t>3081,1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rPr>
                <w:rFonts w:hAnsi="Times New Roman"/>
              </w:rPr>
              <w:t>3081,1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rPr>
                <w:rFonts w:hAnsi="Times New Roman"/>
              </w:rPr>
              <w:t>3081,1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rPr>
                <w:rFonts w:hAnsi="Times New Roman"/>
              </w:rPr>
              <w:t>3081,1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rPr>
                <w:rFonts w:hAnsi="Times New Roman"/>
              </w:rPr>
              <w:t>20396,5</w:t>
            </w:r>
          </w:p>
        </w:tc>
      </w:tr>
      <w:tr w:rsidR="005E7ACD" w:rsidTr="005E7ACD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CD" w:rsidRDefault="005E7A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подпрограмма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в сфере культуры Коркинского муниципального района на 2019-2024 годы»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CD" w:rsidRDefault="005E7ACD">
            <w:pPr>
              <w:pStyle w:val="a3"/>
              <w:spacing w:before="0" w:after="0" w:line="276" w:lineRule="auto"/>
              <w:contextualSpacing/>
              <w:jc w:val="center"/>
            </w:pPr>
            <w:r>
              <w:lastRenderedPageBreak/>
              <w:t>Бюджет</w:t>
            </w:r>
            <w:r>
              <w:t xml:space="preserve"> </w:t>
            </w:r>
            <w:r>
              <w:t>Коркинского</w:t>
            </w:r>
            <w:r>
              <w:t xml:space="preserve"> </w:t>
            </w:r>
            <w:r>
              <w:lastRenderedPageBreak/>
              <w:t>муниципального</w:t>
            </w:r>
            <w:r>
              <w:t xml:space="preserve"> </w:t>
            </w:r>
            <w:r>
              <w:t>района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5E7ACD" w:rsidRPr="005E7ACD" w:rsidRDefault="005E7ACD">
            <w:pPr>
              <w:pStyle w:val="a3"/>
              <w:spacing w:before="0" w:after="0" w:line="360" w:lineRule="auto"/>
              <w:contextualSpacing/>
              <w:jc w:val="center"/>
            </w:pPr>
            <w:r>
              <w:lastRenderedPageBreak/>
              <w:t>31379,5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5E7ACD" w:rsidRPr="005E7ACD" w:rsidRDefault="005E7ACD">
            <w:pPr>
              <w:pStyle w:val="a3"/>
              <w:spacing w:before="0" w:after="0" w:line="360" w:lineRule="auto"/>
              <w:contextualSpacing/>
              <w:jc w:val="center"/>
            </w:pPr>
            <w:r>
              <w:t>15300,7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5E7ACD" w:rsidRDefault="005E7ACD">
            <w:pPr>
              <w:pStyle w:val="a3"/>
              <w:spacing w:before="0" w:after="0" w:line="360" w:lineRule="auto"/>
              <w:contextualSpacing/>
              <w:jc w:val="center"/>
              <w:rPr>
                <w:lang w:val="en-US"/>
              </w:rPr>
            </w:pPr>
            <w:r>
              <w:t>17047,8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ACD" w:rsidRDefault="005E7ACD">
            <w:pPr>
              <w:pStyle w:val="a3"/>
              <w:spacing w:before="0" w:after="0" w:line="360" w:lineRule="auto"/>
              <w:contextualSpacing/>
              <w:jc w:val="center"/>
            </w:pPr>
            <w:r>
              <w:t>17047,8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5E7ACD" w:rsidRDefault="005E7ACD">
            <w:pPr>
              <w:pStyle w:val="a3"/>
              <w:spacing w:before="0" w:after="0" w:line="360" w:lineRule="auto"/>
              <w:contextualSpacing/>
              <w:jc w:val="center"/>
            </w:pPr>
            <w:r>
              <w:t>17047,8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vAlign w:val="center"/>
          </w:tcPr>
          <w:p w:rsidR="005E7ACD" w:rsidRDefault="005E7ACD">
            <w:pPr>
              <w:pStyle w:val="a3"/>
              <w:spacing w:before="0" w:after="0" w:line="360" w:lineRule="auto"/>
              <w:contextualSpacing/>
              <w:jc w:val="center"/>
            </w:pPr>
            <w:r>
              <w:t>17047,8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ACD" w:rsidRPr="005E7ACD" w:rsidRDefault="005E7ACD">
            <w:pPr>
              <w:pStyle w:val="a3"/>
              <w:spacing w:before="0" w:after="0" w:line="360" w:lineRule="auto"/>
              <w:contextualSpacing/>
              <w:jc w:val="center"/>
            </w:pPr>
            <w:r>
              <w:t>114871,4</w:t>
            </w:r>
          </w:p>
        </w:tc>
      </w:tr>
    </w:tbl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в приложении 6 к Программе</w:t>
      </w:r>
      <w:r w:rsidR="008F5C63" w:rsidRPr="008F5C63">
        <w:rPr>
          <w:rFonts w:ascii="Times New Roman" w:hAnsi="Times New Roman" w:cs="Times New Roman"/>
          <w:sz w:val="24"/>
          <w:szCs w:val="24"/>
        </w:rPr>
        <w:t xml:space="preserve"> </w:t>
      </w:r>
      <w:r w:rsidR="008F5C63">
        <w:rPr>
          <w:rFonts w:ascii="Times New Roman" w:hAnsi="Times New Roman" w:cs="Times New Roman"/>
          <w:sz w:val="24"/>
          <w:szCs w:val="24"/>
        </w:rPr>
        <w:t xml:space="preserve">столбец 2 строки 8 Паспорта </w:t>
      </w:r>
      <w:r w:rsidR="008449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</w:t>
      </w:r>
      <w:r w:rsidR="008F5C6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деятельности Управления культуры администрации Коркинско</w:t>
      </w:r>
      <w:r w:rsidR="00B93BC8">
        <w:rPr>
          <w:rFonts w:ascii="Times New Roman" w:hAnsi="Times New Roman" w:cs="Times New Roman"/>
          <w:sz w:val="24"/>
          <w:szCs w:val="24"/>
        </w:rPr>
        <w:t>го муниципального района на 2019-2024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на реализацию мероприятий подпрограммы составляет </w:t>
      </w:r>
      <w:r w:rsidR="00B93BC8">
        <w:rPr>
          <w:rFonts w:ascii="Times New Roman" w:hAnsi="Times New Roman" w:cs="Times New Roman"/>
          <w:sz w:val="24"/>
          <w:szCs w:val="24"/>
        </w:rPr>
        <w:t>30387,6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B93BC8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7285,1 тыс. рублей;</w:t>
      </w:r>
    </w:p>
    <w:p w:rsidR="00B93BC8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4620,5 тыс. рублей;</w:t>
      </w:r>
    </w:p>
    <w:p w:rsidR="00B93BC8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4620,5 тыс. рублей;</w:t>
      </w:r>
    </w:p>
    <w:p w:rsidR="00B93BC8" w:rsidRPr="002B210E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 xml:space="preserve">4620,5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B93BC8" w:rsidRPr="002B210E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 xml:space="preserve">4620,5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B93BC8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 xml:space="preserve">4620,5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приложении 6 к Программе</w:t>
      </w:r>
      <w:r w:rsidR="008F5C63">
        <w:rPr>
          <w:rFonts w:ascii="Times New Roman" w:hAnsi="Times New Roman" w:cs="Times New Roman"/>
          <w:sz w:val="24"/>
          <w:szCs w:val="24"/>
        </w:rPr>
        <w:t xml:space="preserve"> таблицу 6 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изложить в новой редакции:</w:t>
      </w:r>
    </w:p>
    <w:tbl>
      <w:tblPr>
        <w:tblW w:w="991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993"/>
        <w:gridCol w:w="992"/>
        <w:gridCol w:w="846"/>
        <w:gridCol w:w="855"/>
        <w:gridCol w:w="984"/>
        <w:gridCol w:w="859"/>
        <w:gridCol w:w="984"/>
      </w:tblGrid>
      <w:tr w:rsidR="00F057DC" w:rsidTr="00B93BC8"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Источник финансирования</w:t>
            </w:r>
          </w:p>
        </w:tc>
        <w:tc>
          <w:tcPr>
            <w:tcW w:w="65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Ресурсное обеспечение, тыс. руб.</w:t>
            </w:r>
          </w:p>
        </w:tc>
      </w:tr>
      <w:tr w:rsidR="00B93BC8" w:rsidTr="00B93BC8"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93BC8" w:rsidRDefault="00B93BC8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93BC8" w:rsidRDefault="00B93BC8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2020 год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2022 год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2023 год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2024 год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всего</w:t>
            </w:r>
          </w:p>
        </w:tc>
      </w:tr>
      <w:tr w:rsidR="00B93BC8" w:rsidTr="00B93BC8"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«Обеспечение деятельности Управления культуры администрации Коркинско</w:t>
            </w:r>
            <w:r w:rsidR="00590F2D">
              <w:rPr>
                <w:rFonts w:hAnsi="Times New Roman"/>
              </w:rPr>
              <w:t>го муниципального района на 2019-2024</w:t>
            </w:r>
            <w:r>
              <w:rPr>
                <w:rFonts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Бюджет Коркинского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7285,1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4620,5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4620,5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4620,5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4620,5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4620,5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30387,6</w:t>
            </w:r>
          </w:p>
        </w:tc>
      </w:tr>
    </w:tbl>
    <w:p w:rsidR="008F5C63" w:rsidRDefault="008F5C63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приложении 7 к Программе</w:t>
      </w:r>
      <w:r w:rsidR="008F5C63" w:rsidRPr="008F5C63">
        <w:rPr>
          <w:rFonts w:ascii="Times New Roman" w:hAnsi="Times New Roman" w:cs="Times New Roman"/>
          <w:sz w:val="24"/>
          <w:szCs w:val="24"/>
        </w:rPr>
        <w:t xml:space="preserve"> </w:t>
      </w:r>
      <w:r w:rsidR="008F5C63">
        <w:rPr>
          <w:rFonts w:ascii="Times New Roman" w:hAnsi="Times New Roman" w:cs="Times New Roman"/>
          <w:sz w:val="24"/>
          <w:szCs w:val="24"/>
        </w:rPr>
        <w:t xml:space="preserve">столбец 2 строки 8 Паспорта </w:t>
      </w:r>
      <w:r w:rsidR="0084490C">
        <w:rPr>
          <w:rFonts w:ascii="Times New Roman" w:hAnsi="Times New Roman" w:cs="Times New Roman"/>
          <w:sz w:val="24"/>
          <w:szCs w:val="24"/>
        </w:rPr>
        <w:t>П</w:t>
      </w:r>
      <w:r w:rsidR="008F5C63">
        <w:rPr>
          <w:rFonts w:ascii="Times New Roman" w:hAnsi="Times New Roman" w:cs="Times New Roman"/>
          <w:sz w:val="24"/>
          <w:szCs w:val="24"/>
        </w:rPr>
        <w:t>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культурно-досуговой деятельности, народного творчества в муниципальном бюджетном учреждении «Дворец культуры «Горняк» Коркинског</w:t>
      </w:r>
      <w:r w:rsidR="00B93BC8">
        <w:rPr>
          <w:rFonts w:ascii="Times New Roman" w:hAnsi="Times New Roman" w:cs="Times New Roman"/>
          <w:sz w:val="24"/>
          <w:szCs w:val="24"/>
        </w:rPr>
        <w:t>о муниципального района» на 2019-2024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на реализацию мероприятий подпрограммы составляет </w:t>
      </w:r>
      <w:r w:rsidR="00B93BC8">
        <w:rPr>
          <w:rFonts w:ascii="Times New Roman" w:hAnsi="Times New Roman" w:cs="Times New Roman"/>
          <w:sz w:val="24"/>
          <w:szCs w:val="24"/>
        </w:rPr>
        <w:t>70240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8F5C63" w:rsidRDefault="008F5C63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BC8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 год – 18715,8 тыс. рублей;</w:t>
      </w:r>
    </w:p>
    <w:p w:rsidR="00B93BC8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9426,6 тыс. рублей;</w:t>
      </w:r>
    </w:p>
    <w:p w:rsidR="00B93BC8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10524,4 тыс. рублей;</w:t>
      </w:r>
    </w:p>
    <w:p w:rsidR="00B93BC8" w:rsidRPr="002B210E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 xml:space="preserve">10524,4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B93BC8" w:rsidRPr="002B210E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 xml:space="preserve">10524,4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B93BC8" w:rsidRDefault="00B93BC8" w:rsidP="00B93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 xml:space="preserve">10524,4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в приложении 7 к Программе </w:t>
      </w:r>
      <w:r w:rsidR="008F5C63">
        <w:rPr>
          <w:rFonts w:ascii="Times New Roman" w:hAnsi="Times New Roman" w:cs="Times New Roman"/>
          <w:sz w:val="24"/>
          <w:szCs w:val="24"/>
        </w:rPr>
        <w:t>таблицу 8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изложить в новой редакции:</w:t>
      </w:r>
    </w:p>
    <w:tbl>
      <w:tblPr>
        <w:tblW w:w="991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877"/>
        <w:gridCol w:w="840"/>
        <w:gridCol w:w="830"/>
        <w:gridCol w:w="855"/>
        <w:gridCol w:w="992"/>
        <w:gridCol w:w="851"/>
        <w:gridCol w:w="984"/>
      </w:tblGrid>
      <w:tr w:rsidR="00F057DC" w:rsidTr="00B93BC8"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Источник финансирования</w:t>
            </w:r>
          </w:p>
        </w:tc>
        <w:tc>
          <w:tcPr>
            <w:tcW w:w="62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Ресурсное обеспечение, тыс. руб.</w:t>
            </w:r>
          </w:p>
        </w:tc>
      </w:tr>
      <w:tr w:rsidR="00B93BC8" w:rsidTr="00B93BC8"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93BC8" w:rsidRDefault="00B93BC8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93BC8" w:rsidRDefault="00B93BC8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2019 год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2024 год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всего</w:t>
            </w:r>
          </w:p>
        </w:tc>
      </w:tr>
      <w:tr w:rsidR="00B93BC8" w:rsidTr="00B93BC8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Развитие культурно-досуговой деятельности, народного творчества в муниципальном бюджетном учреждении «Дворец культуры «Горняк» Коркинског</w:t>
            </w:r>
            <w:r w:rsidR="00590F2D">
              <w:rPr>
                <w:rFonts w:hAnsi="Times New Roman"/>
              </w:rPr>
              <w:t>о муниципального района» на 2019-2024</w:t>
            </w:r>
            <w:r>
              <w:rPr>
                <w:rFonts w:hAnsi="Times New Roman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BC8" w:rsidRDefault="00B93BC8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Бюджет Коркинского муниципального района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C8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18715,8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BC8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9426,6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BC8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10524,4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C8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10524,4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C8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10524,4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93BC8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10524,4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BC8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70240</w:t>
            </w:r>
          </w:p>
        </w:tc>
      </w:tr>
    </w:tbl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 приложени</w:t>
      </w:r>
      <w:r w:rsidR="008F5C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8 к Программе</w:t>
      </w:r>
      <w:r w:rsidR="008F5C63" w:rsidRPr="008F5C63">
        <w:rPr>
          <w:rFonts w:ascii="Times New Roman" w:hAnsi="Times New Roman" w:cs="Times New Roman"/>
          <w:sz w:val="24"/>
          <w:szCs w:val="24"/>
        </w:rPr>
        <w:t xml:space="preserve"> </w:t>
      </w:r>
      <w:r w:rsidR="008F5C63">
        <w:rPr>
          <w:rFonts w:ascii="Times New Roman" w:hAnsi="Times New Roman" w:cs="Times New Roman"/>
          <w:sz w:val="24"/>
          <w:szCs w:val="24"/>
        </w:rPr>
        <w:t xml:space="preserve">столбец 2 строки 8 Паспорта </w:t>
      </w:r>
      <w:r w:rsidR="00994EBC">
        <w:rPr>
          <w:rFonts w:ascii="Times New Roman" w:hAnsi="Times New Roman" w:cs="Times New Roman"/>
          <w:sz w:val="24"/>
          <w:szCs w:val="24"/>
        </w:rPr>
        <w:t>П</w:t>
      </w:r>
      <w:r w:rsidR="00590F2D">
        <w:rPr>
          <w:rFonts w:ascii="Times New Roman" w:hAnsi="Times New Roman" w:cs="Times New Roman"/>
          <w:sz w:val="24"/>
          <w:szCs w:val="24"/>
        </w:rPr>
        <w:t>одпрограмм</w:t>
      </w:r>
      <w:r w:rsidR="008F5C63">
        <w:rPr>
          <w:rFonts w:ascii="Times New Roman" w:hAnsi="Times New Roman" w:cs="Times New Roman"/>
          <w:sz w:val="24"/>
          <w:szCs w:val="24"/>
        </w:rPr>
        <w:t>ы</w:t>
      </w:r>
      <w:r w:rsidR="00590F2D">
        <w:rPr>
          <w:rFonts w:ascii="Times New Roman" w:hAnsi="Times New Roman" w:cs="Times New Roman"/>
          <w:sz w:val="24"/>
          <w:szCs w:val="24"/>
        </w:rPr>
        <w:t xml:space="preserve"> «Праздник на 2019-2024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на реализацию мероприятий подпрограммы составляет </w:t>
      </w:r>
      <w:r w:rsidR="00590F2D">
        <w:rPr>
          <w:rFonts w:ascii="Times New Roman" w:hAnsi="Times New Roman" w:cs="Times New Roman"/>
          <w:sz w:val="24"/>
          <w:szCs w:val="24"/>
        </w:rPr>
        <w:t>1293,0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90F2D" w:rsidRDefault="00590F2D" w:rsidP="0059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215,5 тыс. рублей;</w:t>
      </w:r>
    </w:p>
    <w:p w:rsidR="00590F2D" w:rsidRDefault="00590F2D" w:rsidP="0059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215,5  тыс. рублей;</w:t>
      </w:r>
    </w:p>
    <w:p w:rsidR="00590F2D" w:rsidRDefault="00590F2D" w:rsidP="0059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215,5 тыс. рублей;</w:t>
      </w:r>
    </w:p>
    <w:p w:rsidR="00590F2D" w:rsidRPr="002B210E" w:rsidRDefault="00590F2D" w:rsidP="0059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 xml:space="preserve">215,5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0F2D" w:rsidRPr="002B210E" w:rsidRDefault="00590F2D" w:rsidP="0059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 xml:space="preserve">215,5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0F2D" w:rsidRDefault="00590F2D" w:rsidP="0059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10E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 xml:space="preserve">215,5 </w:t>
      </w:r>
      <w:r w:rsidRPr="002B21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6942">
        <w:rPr>
          <w:rFonts w:ascii="Times New Roman" w:hAnsi="Times New Roman" w:cs="Times New Roman"/>
          <w:sz w:val="24"/>
          <w:szCs w:val="24"/>
        </w:rPr>
        <w:t xml:space="preserve">3) в приложении 8 к Программе таблицу 10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0169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16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tbl>
      <w:tblPr>
        <w:tblW w:w="991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992"/>
        <w:gridCol w:w="851"/>
        <w:gridCol w:w="850"/>
        <w:gridCol w:w="992"/>
        <w:gridCol w:w="993"/>
        <w:gridCol w:w="988"/>
      </w:tblGrid>
      <w:tr w:rsidR="00F057DC" w:rsidTr="00590F2D"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Наименование </w:t>
            </w:r>
          </w:p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Источник </w:t>
            </w:r>
          </w:p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финансирования</w:t>
            </w:r>
          </w:p>
        </w:tc>
        <w:tc>
          <w:tcPr>
            <w:tcW w:w="66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DC" w:rsidRDefault="00F057DC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Ресурсное обеспечение, тыс. руб.</w:t>
            </w:r>
          </w:p>
        </w:tc>
      </w:tr>
      <w:tr w:rsidR="00590F2D" w:rsidTr="00590F2D"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90F2D" w:rsidRDefault="00590F2D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90F2D" w:rsidRDefault="00590F2D">
            <w:pPr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2024 год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всего</w:t>
            </w:r>
          </w:p>
        </w:tc>
      </w:tr>
      <w:tr w:rsidR="00590F2D" w:rsidTr="00590F2D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F2D" w:rsidRDefault="0059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 годы»</w:t>
            </w:r>
          </w:p>
          <w:p w:rsidR="00590F2D" w:rsidRDefault="00590F2D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F2D" w:rsidRDefault="00590F2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  <w:p w:rsidR="00590F2D" w:rsidRDefault="00590F2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Коркинского </w:t>
            </w:r>
          </w:p>
          <w:p w:rsidR="00590F2D" w:rsidRDefault="00590F2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590F2D" w:rsidRDefault="00590F2D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2D" w:rsidRP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lastRenderedPageBreak/>
              <w:t>215,5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215,5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215,5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215,5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F2D" w:rsidRPr="00590F2D" w:rsidRDefault="00590F2D">
            <w:pPr>
              <w:pStyle w:val="a3"/>
              <w:spacing w:before="0" w:after="0" w:line="276" w:lineRule="auto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1293,0</w:t>
            </w:r>
          </w:p>
        </w:tc>
      </w:tr>
    </w:tbl>
    <w:p w:rsidR="00F057DC" w:rsidRDefault="00016942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057DC">
        <w:rPr>
          <w:rFonts w:ascii="Times New Roman" w:hAnsi="Times New Roman" w:cs="Times New Roman"/>
          <w:sz w:val="24"/>
          <w:szCs w:val="24"/>
        </w:rPr>
        <w:t>е постановление на официальном сайте Коркинского муниципального района.</w:t>
      </w:r>
    </w:p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57DC" w:rsidTr="00F057DC">
        <w:tc>
          <w:tcPr>
            <w:tcW w:w="4785" w:type="dxa"/>
            <w:hideMark/>
          </w:tcPr>
          <w:p w:rsidR="00F057DC" w:rsidRDefault="00F0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Коркинского</w:t>
            </w:r>
          </w:p>
          <w:p w:rsidR="00F057DC" w:rsidRDefault="00F0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786" w:type="dxa"/>
          </w:tcPr>
          <w:p w:rsidR="00F057DC" w:rsidRDefault="00F0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DC" w:rsidRDefault="00F057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Н.А.Лощинина</w:t>
            </w:r>
            <w:proofErr w:type="spellEnd"/>
          </w:p>
        </w:tc>
      </w:tr>
    </w:tbl>
    <w:p w:rsidR="00F057DC" w:rsidRDefault="00F057DC" w:rsidP="00F057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994EBC" w:rsidRDefault="00994EB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994EBC" w:rsidRDefault="00994EB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994EBC" w:rsidRDefault="00994EB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994EBC" w:rsidRDefault="00994EB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994EBC" w:rsidRDefault="00994EB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994EBC" w:rsidRDefault="00994EB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994EBC" w:rsidRDefault="00994EB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Согласовано: 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57DC" w:rsidTr="00F057DC">
        <w:tc>
          <w:tcPr>
            <w:tcW w:w="4785" w:type="dxa"/>
            <w:hideMark/>
          </w:tcPr>
          <w:p w:rsidR="00F057DC" w:rsidRDefault="00F057DC">
            <w:pPr>
              <w:pStyle w:val="a4"/>
              <w:spacing w:before="0" w:line="240" w:lineRule="auto"/>
              <w:ind w:righ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района</w:t>
            </w:r>
          </w:p>
          <w:p w:rsidR="00F057DC" w:rsidRDefault="00F057DC">
            <w:pPr>
              <w:pStyle w:val="a4"/>
              <w:spacing w:before="0" w:line="240" w:lineRule="auto"/>
              <w:ind w:righ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социальной политике</w:t>
            </w:r>
          </w:p>
        </w:tc>
        <w:tc>
          <w:tcPr>
            <w:tcW w:w="4786" w:type="dxa"/>
          </w:tcPr>
          <w:p w:rsidR="00F057DC" w:rsidRDefault="00F057DC">
            <w:pPr>
              <w:pStyle w:val="a4"/>
              <w:spacing w:before="0" w:line="240" w:lineRule="auto"/>
              <w:ind w:right="0"/>
              <w:rPr>
                <w:rFonts w:ascii="Times New Roman" w:hAnsi="Times New Roman"/>
                <w:szCs w:val="24"/>
              </w:rPr>
            </w:pPr>
          </w:p>
          <w:p w:rsidR="00F057DC" w:rsidRDefault="00F057DC">
            <w:pPr>
              <w:pStyle w:val="a4"/>
              <w:spacing w:before="0" w:line="240" w:lineRule="auto"/>
              <w:ind w:right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В.В. Кочкин</w:t>
            </w:r>
          </w:p>
        </w:tc>
      </w:tr>
    </w:tbl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района, начальник                                     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Финансового управления администрации                                                           С.А. Белоусова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Коркинского муниципального района  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</w:p>
    <w:tbl>
      <w:tblPr>
        <w:tblStyle w:val="a5"/>
        <w:tblW w:w="19705" w:type="dxa"/>
        <w:tblLook w:val="04A0" w:firstRow="1" w:lastRow="0" w:firstColumn="1" w:lastColumn="0" w:noHBand="0" w:noVBand="1"/>
      </w:tblPr>
      <w:tblGrid>
        <w:gridCol w:w="4926"/>
        <w:gridCol w:w="4926"/>
        <w:gridCol w:w="4926"/>
        <w:gridCol w:w="4927"/>
      </w:tblGrid>
      <w:tr w:rsidR="00F057DC" w:rsidTr="00F057DC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7DC" w:rsidRDefault="00F057DC">
            <w:pPr>
              <w:pStyle w:val="a4"/>
              <w:spacing w:before="0" w:line="240" w:lineRule="auto"/>
              <w:ind w:right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Главы района по правовым вопросам и имущественному комплексу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057DC" w:rsidRDefault="00F057DC">
            <w:pPr>
              <w:pStyle w:val="a4"/>
              <w:spacing w:before="0" w:line="240" w:lineRule="auto"/>
              <w:ind w:right="0"/>
              <w:jc w:val="right"/>
              <w:rPr>
                <w:rFonts w:ascii="Times New Roman" w:hAnsi="Times New Roman"/>
                <w:szCs w:val="24"/>
                <w:lang w:eastAsia="en-US"/>
              </w:rPr>
            </w:pPr>
          </w:p>
          <w:p w:rsidR="00F057DC" w:rsidRDefault="00F057DC">
            <w:pPr>
              <w:pStyle w:val="a4"/>
              <w:spacing w:before="0" w:line="240" w:lineRule="auto"/>
              <w:ind w:right="138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А.В. Щербинин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057DC" w:rsidRDefault="00F057DC">
            <w:pPr>
              <w:pStyle w:val="a4"/>
              <w:spacing w:before="0" w:line="240" w:lineRule="auto"/>
              <w:ind w:right="0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057DC" w:rsidRDefault="00F057DC">
            <w:pPr>
              <w:pStyle w:val="a4"/>
              <w:spacing w:before="0" w:line="240" w:lineRule="auto"/>
              <w:ind w:right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Начальник управления </w:t>
      </w:r>
    </w:p>
    <w:p w:rsidR="00F057DC" w:rsidRDefault="00F057DC" w:rsidP="00F057DC">
      <w:pPr>
        <w:pStyle w:val="a4"/>
        <w:tabs>
          <w:tab w:val="left" w:pos="9498"/>
        </w:tabs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социально-экономического развития                                                   </w:t>
      </w:r>
      <w:r w:rsidR="00590F2D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>Е.П.Бондарева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Коркинского </w:t>
      </w:r>
      <w:proofErr w:type="spellStart"/>
      <w:r>
        <w:rPr>
          <w:rFonts w:ascii="Times New Roman" w:hAnsi="Times New Roman"/>
          <w:szCs w:val="24"/>
        </w:rPr>
        <w:t>муници</w:t>
      </w:r>
      <w:proofErr w:type="spellEnd"/>
      <w:r>
        <w:rPr>
          <w:rFonts w:ascii="Times New Roman" w:hAnsi="Times New Roman"/>
          <w:szCs w:val="24"/>
        </w:rPr>
        <w:t>-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пального</w:t>
      </w:r>
      <w:proofErr w:type="spellEnd"/>
      <w:r>
        <w:rPr>
          <w:rFonts w:ascii="Times New Roman" w:hAnsi="Times New Roman"/>
          <w:szCs w:val="24"/>
        </w:rPr>
        <w:t xml:space="preserve"> района                                        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 управления правового</w:t>
      </w:r>
    </w:p>
    <w:p w:rsidR="00F057DC" w:rsidRDefault="00F057DC" w:rsidP="00F057DC">
      <w:pPr>
        <w:pStyle w:val="a4"/>
        <w:spacing w:before="0" w:line="240" w:lineRule="auto"/>
        <w:ind w:righ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обеспечения администрации                                                         </w:t>
      </w:r>
      <w:r w:rsidR="00590F2D">
        <w:rPr>
          <w:rFonts w:ascii="Times New Roman" w:hAnsi="Times New Roman"/>
          <w:szCs w:val="24"/>
        </w:rPr>
        <w:t xml:space="preserve">                           А.Ю.</w:t>
      </w:r>
      <w:proofErr w:type="gramStart"/>
      <w:r>
        <w:rPr>
          <w:rFonts w:ascii="Times New Roman" w:hAnsi="Times New Roman"/>
          <w:szCs w:val="24"/>
        </w:rPr>
        <w:t>Горных</w:t>
      </w:r>
      <w:proofErr w:type="gramEnd"/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Коркинского муниципального района                                      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0F2D" w:rsidTr="00590F2D">
        <w:tc>
          <w:tcPr>
            <w:tcW w:w="4785" w:type="dxa"/>
          </w:tcPr>
          <w:p w:rsidR="00590F2D" w:rsidRDefault="00590F2D" w:rsidP="00590F2D">
            <w:pPr>
              <w:pStyle w:val="a4"/>
              <w:spacing w:before="0" w:line="240" w:lineRule="auto"/>
              <w:ind w:righ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Начальник Управления культуры администрации Коркинского муниципального района</w:t>
            </w:r>
          </w:p>
        </w:tc>
        <w:tc>
          <w:tcPr>
            <w:tcW w:w="4786" w:type="dxa"/>
          </w:tcPr>
          <w:p w:rsidR="00590F2D" w:rsidRDefault="00590F2D" w:rsidP="00590F2D">
            <w:pPr>
              <w:pStyle w:val="a4"/>
              <w:spacing w:before="0" w:line="240" w:lineRule="auto"/>
              <w:ind w:right="0"/>
              <w:jc w:val="right"/>
              <w:rPr>
                <w:rFonts w:ascii="Times New Roman" w:hAnsi="Times New Roman"/>
                <w:szCs w:val="24"/>
              </w:rPr>
            </w:pPr>
          </w:p>
          <w:p w:rsidR="00590F2D" w:rsidRDefault="00590F2D" w:rsidP="00590F2D">
            <w:pPr>
              <w:pStyle w:val="a4"/>
              <w:spacing w:before="0" w:line="240" w:lineRule="auto"/>
              <w:ind w:right="0"/>
              <w:jc w:val="right"/>
              <w:rPr>
                <w:rFonts w:ascii="Times New Roman" w:hAnsi="Times New Roman"/>
                <w:szCs w:val="24"/>
              </w:rPr>
            </w:pPr>
          </w:p>
          <w:p w:rsidR="00590F2D" w:rsidRDefault="00590F2D" w:rsidP="00590F2D">
            <w:pPr>
              <w:pStyle w:val="a4"/>
              <w:spacing w:before="0" w:line="240" w:lineRule="auto"/>
              <w:ind w:right="0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О.В.Выборнова</w:t>
            </w:r>
            <w:proofErr w:type="spellEnd"/>
          </w:p>
        </w:tc>
      </w:tr>
    </w:tbl>
    <w:p w:rsidR="00F057DC" w:rsidRDefault="00F057DC" w:rsidP="00F057DC">
      <w:pPr>
        <w:pStyle w:val="a4"/>
        <w:spacing w:before="0"/>
        <w:ind w:right="0" w:firstLine="567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/>
        <w:ind w:right="0" w:firstLine="567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/>
        <w:ind w:right="0" w:firstLine="567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Разослано: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1.Дело 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Заместитель Главы района по социальной политике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Управление культуры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4.Финансовое управление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Управление социально-экономического развития  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Управление правового обеспечения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Отдел по работе со СМИ и общественностью</w:t>
      </w:r>
    </w:p>
    <w:p w:rsidR="00F057DC" w:rsidRDefault="00F057DC" w:rsidP="00F057DC">
      <w:pPr>
        <w:pStyle w:val="a4"/>
        <w:spacing w:before="0"/>
        <w:ind w:right="0" w:firstLine="567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/>
        <w:ind w:right="0" w:firstLine="567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/>
        <w:ind w:right="0" w:firstLine="567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/>
        <w:ind w:right="0" w:firstLine="567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/>
        <w:ind w:right="0" w:firstLine="567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/>
        <w:ind w:right="0" w:firstLine="567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/>
        <w:ind w:right="0" w:firstLine="567"/>
        <w:rPr>
          <w:rFonts w:ascii="Times New Roman" w:hAnsi="Times New Roman"/>
          <w:szCs w:val="24"/>
        </w:rPr>
      </w:pPr>
    </w:p>
    <w:p w:rsidR="00590F2D" w:rsidRDefault="00590F2D" w:rsidP="00F057DC">
      <w:pPr>
        <w:pStyle w:val="a4"/>
        <w:spacing w:before="0"/>
        <w:ind w:right="0" w:firstLine="567"/>
        <w:rPr>
          <w:rFonts w:ascii="Times New Roman" w:hAnsi="Times New Roman"/>
          <w:szCs w:val="24"/>
        </w:rPr>
      </w:pP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Управление культуры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исп. </w:t>
      </w:r>
      <w:r w:rsidR="00590F2D">
        <w:rPr>
          <w:rFonts w:ascii="Times New Roman" w:hAnsi="Times New Roman"/>
          <w:szCs w:val="24"/>
        </w:rPr>
        <w:t>Выборнова О.В</w:t>
      </w:r>
      <w:r>
        <w:rPr>
          <w:rFonts w:ascii="Times New Roman" w:hAnsi="Times New Roman"/>
          <w:szCs w:val="24"/>
        </w:rPr>
        <w:t xml:space="preserve">. </w:t>
      </w:r>
    </w:p>
    <w:p w:rsidR="00F057DC" w:rsidRDefault="00F057DC" w:rsidP="00F057DC">
      <w:pPr>
        <w:pStyle w:val="a4"/>
        <w:spacing w:before="0" w:line="24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Тел. 4-41-94                </w:t>
      </w:r>
    </w:p>
    <w:sectPr w:rsidR="00F057DC" w:rsidSect="0011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307A"/>
    <w:multiLevelType w:val="multilevel"/>
    <w:tmpl w:val="D5E2F2B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7DC"/>
    <w:rsid w:val="00016942"/>
    <w:rsid w:val="00114185"/>
    <w:rsid w:val="002B210E"/>
    <w:rsid w:val="003F48D5"/>
    <w:rsid w:val="005214F7"/>
    <w:rsid w:val="00590F2D"/>
    <w:rsid w:val="005A2260"/>
    <w:rsid w:val="005E7ACD"/>
    <w:rsid w:val="00603D55"/>
    <w:rsid w:val="00840660"/>
    <w:rsid w:val="0084490C"/>
    <w:rsid w:val="008C7C13"/>
    <w:rsid w:val="008F5C63"/>
    <w:rsid w:val="00994EBC"/>
    <w:rsid w:val="00A04104"/>
    <w:rsid w:val="00A14570"/>
    <w:rsid w:val="00A21928"/>
    <w:rsid w:val="00AD3D9F"/>
    <w:rsid w:val="00B93BC8"/>
    <w:rsid w:val="00BB378E"/>
    <w:rsid w:val="00CA2A06"/>
    <w:rsid w:val="00CB4DDB"/>
    <w:rsid w:val="00F057DC"/>
    <w:rsid w:val="00F1526D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DC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57DC"/>
    <w:pPr>
      <w:autoSpaceDE w:val="0"/>
      <w:adjustRightInd w:val="0"/>
      <w:spacing w:before="280" w:after="28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eastAsia="ru-RU"/>
    </w:rPr>
  </w:style>
  <w:style w:type="paragraph" w:customStyle="1" w:styleId="3f3f3f3f3f3f3f3f3f3f3f3f3f3f3f3f3f3f">
    <w:name w:val="З3fа3fг3fо3fл3fо3fв3fо3fк3f д3fо3fк3fу3fм3fе3fн3fт3fа3f"/>
    <w:basedOn w:val="a"/>
    <w:uiPriority w:val="99"/>
    <w:rsid w:val="00F057DC"/>
    <w:pPr>
      <w:autoSpaceDE w:val="0"/>
      <w:adjustRightInd w:val="0"/>
      <w:spacing w:before="240" w:after="0" w:line="360" w:lineRule="auto"/>
      <w:ind w:right="5385"/>
      <w:jc w:val="both"/>
    </w:pPr>
    <w:rPr>
      <w:rFonts w:ascii="Arial" w:eastAsia="Times New Roman" w:hAnsi="Liberation Serif" w:cs="Arial"/>
      <w:color w:val="000000"/>
      <w:kern w:val="2"/>
      <w:sz w:val="24"/>
      <w:szCs w:val="24"/>
      <w:lang w:eastAsia="ru-RU"/>
    </w:rPr>
  </w:style>
  <w:style w:type="paragraph" w:customStyle="1" w:styleId="ConsPlusNormal">
    <w:name w:val="ConsPlusNormal"/>
    <w:qFormat/>
    <w:rsid w:val="00F057DC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A"/>
      <w:kern w:val="2"/>
      <w:lang w:eastAsia="ru-RU" w:bidi="hi-IN"/>
    </w:rPr>
  </w:style>
  <w:style w:type="paragraph" w:customStyle="1" w:styleId="a4">
    <w:name w:val="Заголовок документа"/>
    <w:basedOn w:val="a"/>
    <w:rsid w:val="00F057DC"/>
    <w:pPr>
      <w:spacing w:before="240" w:after="0" w:line="360" w:lineRule="auto"/>
      <w:ind w:right="5385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0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qFormat/>
    <w:rsid w:val="005A2260"/>
    <w:pPr>
      <w:keepNext/>
      <w:numPr>
        <w:numId w:val="1"/>
      </w:numPr>
      <w:autoSpaceDN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Заголовок 21"/>
    <w:basedOn w:val="a"/>
    <w:next w:val="a"/>
    <w:qFormat/>
    <w:rsid w:val="005A2260"/>
    <w:pPr>
      <w:keepNext/>
      <w:numPr>
        <w:ilvl w:val="1"/>
        <w:numId w:val="1"/>
      </w:numPr>
      <w:autoSpaceDN/>
      <w:spacing w:after="0" w:line="170" w:lineRule="atLeast"/>
      <w:ind w:firstLine="567"/>
      <w:jc w:val="both"/>
      <w:outlineLvl w:val="1"/>
    </w:pPr>
    <w:rPr>
      <w:rFonts w:ascii="Arial" w:eastAsia="Times New Roman" w:hAnsi="Arial" w:cs="Arial"/>
      <w:sz w:val="25"/>
      <w:szCs w:val="20"/>
      <w:lang w:eastAsia="zh-CN"/>
    </w:rPr>
  </w:style>
  <w:style w:type="paragraph" w:customStyle="1" w:styleId="31">
    <w:name w:val="Заголовок 31"/>
    <w:basedOn w:val="a"/>
    <w:next w:val="a"/>
    <w:qFormat/>
    <w:rsid w:val="005A2260"/>
    <w:pPr>
      <w:keepNext/>
      <w:numPr>
        <w:ilvl w:val="2"/>
        <w:numId w:val="1"/>
      </w:numPr>
      <w:autoSpaceDN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41">
    <w:name w:val="Заголовок 41"/>
    <w:basedOn w:val="a"/>
    <w:next w:val="a"/>
    <w:qFormat/>
    <w:rsid w:val="005A2260"/>
    <w:pPr>
      <w:keepNext/>
      <w:numPr>
        <w:ilvl w:val="3"/>
        <w:numId w:val="1"/>
      </w:numPr>
      <w:autoSpaceDN/>
      <w:spacing w:before="120" w:after="0" w:line="360" w:lineRule="auto"/>
      <w:ind w:firstLine="567"/>
      <w:jc w:val="both"/>
      <w:outlineLvl w:val="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51">
    <w:name w:val="Заголовок 51"/>
    <w:basedOn w:val="a"/>
    <w:next w:val="a"/>
    <w:qFormat/>
    <w:rsid w:val="005A2260"/>
    <w:pPr>
      <w:keepNext/>
      <w:numPr>
        <w:ilvl w:val="4"/>
        <w:numId w:val="1"/>
      </w:numPr>
      <w:autoSpaceDN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61">
    <w:name w:val="Заголовок 61"/>
    <w:basedOn w:val="a"/>
    <w:next w:val="a"/>
    <w:qFormat/>
    <w:rsid w:val="005A2260"/>
    <w:pPr>
      <w:keepNext/>
      <w:numPr>
        <w:ilvl w:val="5"/>
        <w:numId w:val="1"/>
      </w:numPr>
      <w:autoSpaceDN/>
      <w:spacing w:after="0" w:line="360" w:lineRule="auto"/>
      <w:jc w:val="center"/>
      <w:outlineLvl w:val="5"/>
    </w:pPr>
    <w:rPr>
      <w:rFonts w:ascii="Arial" w:eastAsia="Times New Roman" w:hAnsi="Arial" w:cs="Arial"/>
      <w:b/>
      <w:sz w:val="24"/>
      <w:szCs w:val="20"/>
      <w:u w:val="single"/>
      <w:lang w:eastAsia="zh-CN"/>
    </w:rPr>
  </w:style>
  <w:style w:type="paragraph" w:customStyle="1" w:styleId="81">
    <w:name w:val="Заголовок 81"/>
    <w:basedOn w:val="a"/>
    <w:next w:val="a"/>
    <w:qFormat/>
    <w:rsid w:val="005A2260"/>
    <w:pPr>
      <w:numPr>
        <w:ilvl w:val="7"/>
        <w:numId w:val="1"/>
      </w:numPr>
      <w:autoSpaceDN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B7D4-7AE2-4ADC-BD28-BB5E856A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Пользователь Windows</cp:lastModifiedBy>
  <cp:revision>6</cp:revision>
  <cp:lastPrinted>2019-05-06T11:16:00Z</cp:lastPrinted>
  <dcterms:created xsi:type="dcterms:W3CDTF">2019-05-06T05:33:00Z</dcterms:created>
  <dcterms:modified xsi:type="dcterms:W3CDTF">2019-05-22T06:38:00Z</dcterms:modified>
</cp:coreProperties>
</file>